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"Сирени вы, сирени..."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Сирени вы, сирени,
          <w:br/>
          И как вам не тяжел
          <w:br/>
          Застывший в трудном крене
          <w:br/>
          Альтовый гомон пчел?
          <w:br/>
          <w:br/>
          Осталось нетерпенье
          <w:br/>
          От юности моей
          <w:br/>
          В горячей вашей пене
          <w:br/>
          И в глубине теней.
          <w:br/>
          <w:br/>
          А как дохнет по пчелам
          <w:br/>
          И прибежит гроза
          <w:br/>
          И ситцевым подолом
          <w:br/>
          Ударит мне в глаза -
          <w:br/>
          <w:br/>
          Пройдет прохлада низом
          <w:br/>
          Траву в коленах гнуть,
          <w:br/>
          И дождь по гроздьям сизым
          <w:br/>
          Покатится, как ртуть.
          <w:br/>
          <w:br/>
          Под вечер - вёдро снова,
          <w:br/>
          И, верно, в том и суть,
          <w:br/>
          Чтоб хоть силком смычковый
          <w:br/>
          Лиловый гуд вернуть.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2021-11-11T06:33:19+03:00</dcterms:created>
  <dcterms:modified xsi:type="dcterms:W3CDTF">2021-11-11T06:33:19+03:00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