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Сирень задыхается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Сирень задыхается. Небо набухло.
          <w:br/>
           В утробе его разухабисто бухало.
          <w:br/>
           Везде, как возмездье, гроза назревала,
          <w:br/>
           И мир был подобен ущелью Дарьяла:
          <w:br/>
           Навалы породы, и горы, и годы,
          <w:br/>
           И в трещинах молний — загадка природы,
          <w:br/>
           И груды сирени с веселою злостью
          <w:br/>
           Вверху повторились, плывущие гроздья
          <w:br/>
           Дымящихся туч загорались от молний.
          <w:br/>
           И мир был начального часа безмолвней —
          <w:br/>
           Ни слов, ни названий, ни определений,
          <w:br/>
           Грозы бесновался разгневанный гений,
          <w:br/>
           Сдвигая пространства, смещая понятья.
          <w:br/>
           Ни благословенья ему, ни проклятья,
          <w:br/>
           А — радость природы, разрядка и роздых —
          <w:br/>
           На гроздьях сирени настоянный воздух.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2022-04-22T02:27:07+03:00</dcterms:created>
  <dcterms:modified xsi:type="dcterms:W3CDTF">2022-04-22T02:27:07+03:00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