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Сириус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звезда моя заветная,
          <w:br/>
             Венец небесной красоты?
          <w:br/>
          Очарованье безответное
          <w:br/>
             Снегов и лунной высоты?
          <w:br/>
          <w:br/>
          Где вы, скитания полночные
          <w:br/>
             В равнинах светлых и нагих,
          <w:br/>
          Надежды, думы непорочные
          <w:br/>
             Далеких юных лет моих?
          <w:br/>
          <w:br/>
          Пылай, играй стоцветной силою,
          <w:br/>
             Неугасимая звезда,
          <w:br/>
          Над дальнею моей могилою,
          <w:br/>
             Забытой богом навсегда!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2021-11-10T09:45:33+03:00</dcterms:created>
  <dcterms:modified xsi:type="dcterms:W3CDTF">2021-11-10T09:45:33+03:00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