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Сию же минуту проверить веками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Бесславного гневит прославленный коллега.
          <w:br/>
           Как будто слава — хлеб отобранный, телега,
          <w:br/>
           Везущая не всех…А слава — степь без края,
          <w:br/>
           Где каждый волен взять свою пригоршню снега.
          <w:br/>
          <w:br/>
          Чтоб не забыли мы, какой поэт забыт,
          <w:br/>
           И вспомнили опять: кто нынче знаменит,
          <w:br/>
           Пусть критик (подтвердив безвестность безызвестных)
          <w:br/>
           Нас о известности известных известит.
          <w:br/>
          <w:br/>
          Как? Слава кончилась?! Где? Чья? Какая жалость!
          <w:br/>
           На это зрелище опять толпа сбежалась.
          <w:br/>
           И если рассудить по ярости забвенья,
          <w:br/>
           Легко предположить, что слава — продолжалась.
          <w:br/>
          <w:br/>
          О! Слава автора действительно хитра,
          <w:br/>
           Когда поют ее десятка с полтора
          <w:br/>
           Пристрастных циников! Но то ж — не столько слава,
          <w:br/>
           Сколь пар без лошади и дужка без ведра.
          <w:br/>
          <w:br/>
          Друг! Радуясь за тех, чья слава миновала,
          <w:br/>
           Как сам ты избежал столь грустного провала?
          <w:br/>
           Прикрывшись и зардясь, мне критик отвечает:
          <w:br/>
           «Забвенью не бывать, где славы не бывало».
          <w:br/>
          <w:br/>
          …И в час, как будем мы действительно забыты,
          <w:br/>
           О критик! мы придем у вас искать защиты
          <w:br/>
           От страшных летских вод. Забвенье – мать прощенья, —
          <w:br/>
           А вы — вы будете всегда на нас сердиты.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2022-04-26T18:11:40+03:00</dcterms:created>
  <dcterms:modified xsi:type="dcterms:W3CDTF">2022-04-26T18:11:40+03:00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