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Сиянье месяца господня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Сиянье месяца Господня
          <w:br/>
          Зовёт в томительные дали.
          <w:br/>
          В сияньи месяца Господня
          <w:br/>
          Неутолимая печаль.
          <w:br/>
          Господень месяц над полями.
          <w:br/>
          Моя дорога жестока.
          <w:br/>
          Господень месяц над полями.
          <w:br/>
          Изнеможение, тоска.
          <w:br/>
          Сияет Божий ясный месяц
          <w:br/>
          Над тишиной ночной пустыни.
          <w:br/>
          Сияет Божий ясный месяц
          <w:br/>
          Обетованием святынь.
          <w:br/>
          В сияньи месяца Господня
          <w:br/>
          Идти всю ночь до утра мне,
          <w:br/>
          В сияньи месяца Господня,
          <w:br/>
          В святой и тайной тишине.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2022-03-21T22:14:31+03:00</dcterms:created>
  <dcterms:modified xsi:type="dcterms:W3CDTF">2022-03-21T22:14:31+03:00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