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Скажите дереву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Скажите дереву: ты перестань расти,
          <w:br/>
           Не оживай к весне листами молодыми,
          <w:br/>
           Алмазами росы на солнце не блести
          <w:br/>
           И птиц не осеняй с их песнями живыми;
          <w:br/>
          <w:br/>
          Ты не пускай в земле питательных корней,
          <w:br/>
           Их нежной белизне не спорить с вечной тьмою…
          <w:br/>
           Взгляни на кладбище кругом гниющих пней,
          <w:br/>
           На сушь валежника с умершею листвою.
          <w:br/>
          <w:br/>
          Всё это, были дни, взрастало, как и ты,
          <w:br/>
           Стремилось в пышный цвет и зрелый плод давало,
          <w:br/>
           Ютило песни птиц, глядело на цветы,
          <w:br/>
           И было счастливо, и счастья ожидало.
          <w:br/>
          <w:br/>
          Умри! Не стоит жить! Подумай и завянь!
          <w:br/>
           Но дерево растет, призванье совершая;
          <w:br/>
           Зачем же людям, нам, дано нарушить грань
          <w:br/>
           И жизнь свою прервать, цветенья не желая?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2022-04-24T02:57:12+03:00</dcterms:created>
  <dcterms:modified xsi:type="dcterms:W3CDTF">2022-04-24T02:57:12+03:00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