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Красной Шапочке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был на свете кадет.
          <w:br/>
          В красную шапочку кадет был одет.
          <w:br/>
          <w:br/>
          Кроме этой шапочки, доставшейся кадету,
          <w:br/>
          ни черта в нем красного не было и нету.
          <w:br/>
          <w:br/>
          Услышит кадет - революция где-то,
          <w:br/>
          шапочка сейчас же на голове кадета.
          <w:br/>
          <w:br/>
          Жили припеваючи за кадетом кадет,
          <w:br/>
          и отец кадета, и кадетов дед.
          <w:br/>
          <w:br/>
          Поднялся однажды пребольшущий ветер,
          <w:br/>
          в клочья шапчонку изорвал на кадете.
          <w:br/>
          <w:br/>
          И остался он черный. А видевшие это
          <w:br/>
          волки революции сцапали кадета.
          <w:br/>
          <w:br/>
          Известно, какая у волков диета.
          <w:br/>
          Вместе с манжетами сожрали кадета.
          <w:br/>
          <w:br/>
          Когда будете делать политику, дети,
          <w:br/>
          не забудьте сказочку об этом кадете.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2021-11-10T12:06:44+03:00</dcterms:created>
  <dcterms:modified xsi:type="dcterms:W3CDTF">2021-11-10T12:06:44+03:00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