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золотое сито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золотое сито
          <w:br/>
           Поздних лиственниц
          <w:br/>
           Процеживает солнце
          <w:br/>
           Тихий свет.
          <w:br/>
           И все, что — ТЫ,
          <w:br/>
           Всё для меня единственно.
          <w:br/>
           На эту встречу и на много лет.
          <w:br/>
           О, этот взгляд!
          <w:br/>
           О, этот свет немеркнущий!
          <w:br/>
           Молитву из признаний сотворю.
          <w:br/>
           Я навсегда душой
          <w:br/>
           И телом верующий
          <w:br/>
           В твою любовь
          <w:br/>
           И красоту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2022-04-22T20:22:26+03:00</dcterms:created>
  <dcterms:modified xsi:type="dcterms:W3CDTF">2022-04-22T20:22:26+03:00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