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Страшней, чем горе, эта скука.
          <w:br/>
           Где ты, последний терн венца,
          <w:br/>
           Освобождающая мука
          <w:br/>
           Давно желанного конца?
          <w:br/>
          <w:br/>
          С ее бессмысленным мученьем,
          <w:br/>
           С ее томительной игрой,
          <w:br/>
           Невыносимым оскорбленьем
          <w:br/>
           Вся жизнь мне кажется порой.
          <w:br/>
          <w:br/>
          Хочу простить ее, но знаю,
          <w:br/>
           Уродства жизни не прощу,
          <w:br/>
           И горечь слез моих глотаю
          <w:br/>
           И умираю, и молчу.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2022-04-23T12:13:32+03:00</dcterms:created>
  <dcterms:modified xsi:type="dcterms:W3CDTF">2022-04-23T12:13:32+03:00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