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Славянская женственность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речь славянская лелеет
          <w:br/>
           Усладу жен! Какая мгла
          <w:br/>
           Благоухает, лунность млеет
          <w:br/>
           В медлительном глагольном ла!
          <w:br/>
          <w:br/>
          Воздушной лаской покрывала,
          <w:br/>
           Крылатым обаяньем сна
          <w:br/>
           Звучит о женщине: она,
          <w:br/>
           Поет о ней: очаровала.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2022-04-22T20:53:45+03:00</dcterms:created>
  <dcterms:modified xsi:type="dcterms:W3CDTF">2022-04-22T20:53:45+03:00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