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Сладко после дождя теплая пахнет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после дождя теплая пахнет ночь.
          <w:br/>
           Быстро месяц бежит в прорезях белых туч.
          <w:br/>
           Где-то в сырой траве часто кричит дергач.
          <w:br/>
           Вот к лукавым губам губы впервые льнут.
          <w:br/>
           Вот, коснувшись тебя, руки мои дрожат…
          <w:br/>
           Минуло с той поры только шестнадцать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2022-04-21T16:30:46+03:00</dcterms:created>
  <dcterms:modified xsi:type="dcterms:W3CDTF">2022-04-21T16:30:46+03:00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