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"Сладок запах синих виноградин..."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Сладок запах синих виноградин...
          <w:br/>
          Дразнит опьяняющая даль.
          <w:br/>
          Голос твой и глух и безотраден.
          <w:br/>
          Никого мне, никого не жаль.
          <w:br/>
          <w:br/>
          Между ягод сети-паутинки,
          <w:br/>
          Гибких лоз стволы еще тонки,
          <w:br/>
          Облака плывут, как льдинки, льдинки
          <w:br/>
          В ярких водах голубой реки.
          <w:br/>
          <w:br/>
          Солнце в небе. Солнце ярко светит.
          <w:br/>
          Уходи к волне про боль шептать.
          <w:br/>
          О, она, наверное, ответит,
          <w:br/>
          А быть может, будет целовать.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2021-11-10T10:12:25+03:00</dcterms:created>
  <dcterms:modified xsi:type="dcterms:W3CDTF">2021-11-10T10:12:25+03:00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