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Слепой циклон, опустошив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Слепой циклон, опустошив
          <w:br/>
          Селенья и поля в отчизне,
          <w:br/>
          Уходит вдаль… Кто только жив,
          <w:br/>
          С земли вставай для новой жизни!
          <w:br/>
          Тела разбросаны вокруг…
          <w:br/>
          Не время тосковать на тризне!
          <w:br/>
          Свой заступ ладь, веди свой плуг, —
          <w:br/>
          Пора за труд — для новой жизни!
          <w:br/>
          Иной в час бури был не смел:
          <w:br/>
          Что пользы в поздней укоризне?
          <w:br/>
          Сзывай работать всех, кто цел, —
          <w:br/>
          Готовить жатву новой жизни!
          <w:br/>
          Судьба меняет часто вид,
          <w:br/>
          Лукавой женщины капризней,
          <w:br/>
          И ярче после гроз горит
          <w:br/>
          В лазури солнце новой жизни!
          <w:br/>
          На души мертвые людей
          <w:br/>
          Живой водой, как в сказке, брызни:
          <w:br/>
          Зови! буди! Надежды сей!
          <w:br/>
          Сам верь в возможность новой жизни.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2022-03-19T10:38:00+03:00</dcterms:created>
  <dcterms:modified xsi:type="dcterms:W3CDTF">2022-03-19T10:38:00+03:00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