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Слияние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Красивый зверь из тигровой семьи,
          <w:br/>
          Жестокий облик чувственной пантеры,
          <w:br/>
          С тобой я слит в истомном забытьи,
          <w:br/>
          Тебя люблю, без разума, без меры.
          <w:br/>
          Я знал давно, как властны все химеры,
          <w:br/>
          Я предал им мечтания мои,
          <w:br/>
          Но ты даешь мне сладость новой веры,
          <w:br/>
          Даешь мне знать о новом бытии.
          <w:br/>
          Различности в слиянии едином,
          <w:br/>
          Кошачья мягкость, с женской красотой,
          <w:br/>
          Лик юноши, плененного мечтой.
          <w:br/>
          Влюбленный ангел, с помыслом звериным,
          <w:br/>
          Возьми меня, скорей, мой нектар пей,
          <w:br/>
          Ласкай меня, люби меня, убей!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2022-03-25T10:07:42+03:00</dcterms:created>
  <dcterms:modified xsi:type="dcterms:W3CDTF">2022-03-25T10:07:42+03:00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