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пустые лежат, не дышат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пустые лежат, не дышат,
          <w:br/>
           Слова не знают — зачем их пишут,
          <w:br/>
           Слова без смысла, слова без цели,
          <w:br/>
           Они озябших не отогрели,
          <w:br/>
           Они голодных не накормили,—
          <w:br/>
           Слова бездушья, слова бессилья!
          <w:br/>
           Они робеют, они не смеют,
          <w:br/>
           Они не светят, они не греют
          <w:br/>
           И лишь немеют в тоске сиротства,
          <w:br/>
           Не сознавая свое уродство.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2022-04-23T18:47:55+03:00</dcterms:created>
  <dcterms:modified xsi:type="dcterms:W3CDTF">2022-04-23T18:47:55+03:00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