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Слухи в Германии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сведениям, поступающим из Германии, среди населения страны все шире распространяются пораженческие настроения. Все более учащаются случаи арестов за так называемые «слухи» о поражениях гитлеровской армии.
          <w:br/>
          <w:br/>
          Из газет
          <w:br/>
          <w:br/>
          Один старик сказал старухе:
          <w:br/>
          «Ты знаешь, мюттерхен*, в Крыму…»
          <w:br/>
          И в ту же ночь за эти слухи
          <w:br/>
          Попал в берлинскую тюрьму.
          <w:br/>
          <w:br/>
          Глухонемые немы, глухи,
          <w:br/>
          Но — неизвестно почему —
          <w:br/>
          Глухонемой кузнец за слухи
          <w:br/>
          Попал в немецкую тюрьму.
          <w:br/>
          <w:br/>
          У Шнабеля звенело в ухе.
          <w:br/>
          «Что это значит и к чему?» —
          <w:br/>
          Спросил несчастный, но за слухи
          <w:br/>
          Его упрятали в тюрьму.
          <w:br/>
          <w:br/>
          У Лемпеля урчало в брюхе.
          <w:br/>
          И, вероятно, потому
          <w:br/>
          За недозволенные слухи
          <w:br/>
          Его отправили в тюрьму.
          <w:br/>
          <w:br/>
          Сегодня Гитлер был не в духе:
          <w:br/>
          Фон Геринг доложил ему,
          <w:br/>
          Что пол-Германии за слухи
          <w:br/>
          Вчера отправлено в тюрьму.
          <w:br/>
          __________________
          <w:br/>
          * — Мамочка (нем.).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2022-03-22T21:14:20+03:00</dcterms:created>
  <dcterms:modified xsi:type="dcterms:W3CDTF">2022-03-22T21:14:20+03:00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