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Нежной, бледной, в пепельной одежде
          <w:br/>
          Ты явилась с ласкою очей.
          <w:br/>
          Не такой тебя встречал я прежде
          <w:br/>
          В трубном вое, в лязганье мечей.
          <w:br/>
          <w:br/>
          Ты казалась золотисто-пьяной,
          <w:br/>
          Обнажив сверкающую грудь.
          <w:br/>
          Ты среди кровавого тумана
          <w:br/>
          К небесам прорезывала путь.
          <w:br/>
          <w:br/>
          Как у вечно жаждущей Астреи,
          <w:br/>
          Взоры были дивно глубоки,
          <w:br/>
          И неслась по жилам кровь быстрее,
          <w:br/>
          И крепчали мускулы руки.
          <w:br/>
          <w:br/>
          Но тебя, хоть ты теперь иная,
          <w:br/>
          Я мечтою прежней узнаю.
          <w:br/>
          Ты меня манила песней рая,
          <w:br/>
          И с тобой мы встретимся в раю.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2021-11-10T15:35:34+03:00</dcterms:created>
  <dcterms:modified xsi:type="dcterms:W3CDTF">2021-11-10T15:35:34+03:00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