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Смешные старушки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Стояла изба в деревушке,
          <w:br/>
           В ней жили смешные старушки:
          <w:br/>
           Бельё зашивали метёлками,
          <w:br/>
           Жильё подметали иголками,
          <w:br/>
           Солили волнушки в подушке
          <w:br/>
           И шли подремать на кадушке.
          <w:br/>
           Им снилась изба в деревушке,
          <w:br/>
           В ней жили смешные старушки:
          <w:br/>
           Бельё зашивали иголками,
          <w:br/>
           Жильё подметали метёлками,
          <w:br/>
           Солили волнушки в кадушке
          <w:br/>
           И шли подремать на подушке…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2022-04-21T20:11:17+03:00</dcterms:created>
  <dcterms:modified xsi:type="dcterms:W3CDTF">2022-04-21T20:11:17+03:00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