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Смоленск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Смоленск — о нем я с детства знаю.
          <w:br/>
          Через смоленские снега
          <w:br/>
          Гнала страна моя родная
          <w:br/>
          Полки разбитого врага.
          <w:br/>
          <w:br/>
          Так было встарь, во время оно,
          <w:br/>
          Теперь опять враги бегут.
          <w:br/>
          То — не закат Наполеона,
          <w:br/>
          А просто — Гитлеру капут.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2022-03-21T14:37:26+03:00</dcterms:created>
  <dcterms:modified xsi:type="dcterms:W3CDTF">2022-03-21T14:37:26+03:00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