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Смотрят снова глазами незрячими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Смотрят снова глазами незрячими
          <w:br/>
           Матерь Божья и Спаситель-Младенец.
          <w:br/>
           Пахнет ладаном, маслом и воском.
          <w:br/>
           Церковь тихими полнится плачами.
          <w:br/>
           Тают свечи у юных смиренниц
          <w:br/>
           В кулачке окоченелом и жестком.
          <w:br/>
          <w:br/>
          Ах, от смерти моей уведи меня,
          <w:br/>
           Ты, чьи руки загорелы и свежи,
          <w:br/>
           Ты, что мимо прошла, раззадоря!
          <w:br/>
           Не в твоем ли отчаянном имени
          <w:br/>
           Ветер всех буревых побережий,
          <w:br/>
           О, Марина, соименница моря!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2022-04-23T12:57:19+03:00</dcterms:created>
  <dcterms:modified xsi:type="dcterms:W3CDTF">2022-04-23T12:57:19+03:00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