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"Снег, словно мед ноздреватый..."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Снег, словно мед ноздреватый,
          <w:br/>
          Лег под прямой частокол.
          <w:br/>
          Лижет теленок горбатый
          <w:br/>
          Вечера красный подол.
          <w:br/>
          <w:br/>
          Тихо от хлебного духа
          <w:br/>
          Снится кому-то апрель.
          <w:br/>
          Кашляет бабка-старуха,
          <w:br/>
          Грудью склонясь на кудель.
          <w:br/>
          <w:br/>
          Рыжеволосый внучонок
          <w:br/>
          Щупает в книжке листы.
          <w:br/>
          Стан его гибок и тонок,
          <w:br/>
          Руки белей бересты.
          <w:br/>
          <w:br/>
          Выпала бабке удача,
          <w:br/>
          Только одно невдомек:
          <w:br/>
          Плохо решает задачи
          <w:br/>
          Выпитый ветром умок.
          <w:br/>
          <w:br/>
          С глазу ль, с немилого ль взора
          <w:br/>
          Часто она под удой
          <w:br/>
          Поит его с наговором
          <w:br/>
          Преполовенской водой.
          <w:br/>
          <w:br/>
          И за глухие поклоны
          <w:br/>
          С лика упавших седин
          <w:br/>
          Пишет им числа с иконы
          <w:br/>
          Божий слуга — Дамаскин.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2021-11-11T11:53:28+03:00</dcterms:created>
  <dcterms:modified xsi:type="dcterms:W3CDTF">2021-11-11T11:53:28+03:00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