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Снова море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сегодня опять услышал,
          <w:br/>
          Как тяжелый якорь ползет,
          <w:br/>
          И я видел, как в море вышел
          <w:br/>
          Пятипалубный пароход.
          <w:br/>
          Оттого-то и солнце дышит,
          <w:br/>
          А земля говорит, поет.
          <w:br/>
          <w:br/>
          Неужель хоть одна есть крыса
          <w:br/>
          В грязной кухне, иль червь в норе,
          <w:br/>
          Хоть один беззубый и лысый
          <w:br/>
          И помешанный на добре,
          <w:br/>
          Что не слышат песен Уллиса,
          <w:br/>
          Призывающего к игре?
          <w:br/>
          <w:br/>
          Ах, к игре с трезубцем Нептуна,
          <w:br/>
          С косами диких нереид
          <w:br/>
          В час, когда буруны, как струны,
          <w:br/>
          Звонко лопаются и дрожит
          <w:br/>
          Пена в них или груди юной,
          <w:br/>
          Самой нежной из Афродит.
          <w:br/>
          <w:br/>
          Вот и я выхожу из дома
          <w:br/>
          Повстречаться с иной судьбой,
          <w:br/>
          Целый мир, чужой и знакомый,
          <w:br/>
          Породниться готов со мной:
          <w:br/>
          Берегов изгибы, изломы,
          <w:br/>
          И вода, и ветер морской.
          <w:br/>
          <w:br/>
          Солнце духа, ах, беззакатно,
          <w:br/>
          Не земле его побороть,
          <w:br/>
          Никогда не вернусь обратно,
          <w:br/>
          Усмирю усталую плоть,
          <w:br/>
          Если лето благоприятно,
          <w:br/>
          Если любит меня Господь.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2022-03-19T17:29:22+03:00</dcterms:created>
  <dcterms:modified xsi:type="dcterms:W3CDTF">2022-03-19T17:29:22+03:00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