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Соберутся пять парнишек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Соберутся пять парнишек,
          <w:br/>
           Прочитают двести книжек,
          <w:br/>
           И начнут ребята сдуру
          <w:br/>
           Создавать литературу.
          <w:br/>
          <w:br/>
          Понапрасну ум мрача,
          <w:br/>
           Изучают Кумача,
          <w:br/>
           Тем не менее, однако,
          <w:br/>
           Изучают Пастернака.
          <w:br/>
          <w:br/>
          Ничего не понимают,
          <w:br/>
           Как и чем живет страна;
          <w:br/>
           На зато упоминают
          <w:br/>
           Всех поэтов имена.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2022-04-22T16:55:29+03:00</dcterms:created>
  <dcterms:modified xsi:type="dcterms:W3CDTF">2022-04-22T16:55:29+03:00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