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Совесть ночью, во время бессонницы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Совесть ночью, во время бессонницы,
          <w:br/>
           несомненно, изобретена.
          <w:br/>
           Потому что с собой поссориться
          <w:br/>
           можно только в ночи без сна.
          <w:br/>
           Потому что ломается спица
          <w:br/>
           у той пряхи, что вяжет судьбу.
          <w:br/>
           Потому что, когда не спится,
          <w:br/>
           и в душе находишь судью.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2022-04-22T14:14:34+03:00</dcterms:created>
  <dcterms:modified xsi:type="dcterms:W3CDTF">2022-04-22T14:14:34+03:00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