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Налаждайтесь, юноши,
          <w:br/>
           Упивайтесь жизнию,
          <w:br/>
           Отпируйте в радости
          <w:br/>
           Праздник вашей юности.
          <w:br/>
           Много ль раз роскошная
          <w:br/>
           В год весна является?
          <w:br/>
           Много ль раз долинушку
          <w:br/>
           Убирает зелью?
          <w:br/>
           Не одно ль мгновение
          <w:br/>
           Как весне — и юности?
          <w:br/>
           Счастлив, кто с подругою
          <w:br/>
           Вдоволь погостил у ней.
          <w:br/>
           Счастлив, кто и лишний час
          <w:br/>
           Провёл в полной радости.
          <w:br/>
           Поспешайте ж, юноши,
          <w:br/>
           Наслаждаться жизнию.
          <w:br/>
           Отпируйте в радости
          <w:br/>
           Праздник вашей юности.
          <w:br/>
           Редко светит на небе
          <w:br/>
           Солнушко без облаков,
          <w:br/>
           Реже после юности
          <w:br/>
           Дни бывают веселы,
          <w:br/>
           Скучно жизнью старческой,
          <w:br/>
           Скучно, други, в мире жить,
          <w:br/>
           Грустно и средь пиршества
          <w:br/>
           О могиле взгадывать
          <w:br/>
           И с седою мудростью
          <w:br/>
           К ней, морощась, двигаться.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2022-04-22T02:29:55+03:00</dcterms:created>
  <dcterms:modified xsi:type="dcterms:W3CDTF">2022-04-22T02:29:55+03:00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