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Советская старина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Советская старина. Беспризорники. Общество «Друг детей».
          <w:br/>
           Общество эсперантистов. Всякие прочие общества.
          <w:br/>
           Затеиванье затейников и затейливейших затей.
          <w:br/>
           Всё мчится и всё клубится. И ничего не топчется.
          <w:br/>
          <w:br/>
          Античность нашей истории. Осоавиахим.
          <w:br/>
           Пожар мировой революции,
          <w:br/>
           горящий в отсвете алом.
          <w:br/>
           Всё это, возможно, было скудным или сухим.
          <w:br/>
           Всё это несомненно было тогда небывалым.
          <w:br/>
          <w:br/>
          Мы были опытным полем. Мы росли, как могли.
          <w:br/>
           Старались. Не подводили Мичуриных социальных.
          <w:br/>
           А те, кто не собирались высовываться из земли,
          <w:br/>
           те шли по линии органов, особых и специальных.
          <w:br/>
          <w:br/>
          Всё это Древней Греции уже гораздо древней
          <w:br/>
           и в духе Древнего Рима векам подаёт примеры.
          <w:br/>
           Античность нашей истории! А я – пионером в ней.
          <w:br/>
           Мы все были пионеры.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2022-04-24T05:36:58+03:00</dcterms:created>
  <dcterms:modified xsi:type="dcterms:W3CDTF">2022-04-24T05:36:58+03:00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