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Сокол и червяк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вершине дерева, за ветку уцепясь,
          <w:br/>
           Червяк на ней качался.
          <w:br/>
           Над Червяком Сокол, по воздуху носясь,
          <w:br/>
           Так с высоты шутил и издевался:
          <w:br/>
           «Каких ты, бедненький, трудов не перенес!
          <w:br/>
           Что ж прибыли, что ты высоко так заполз?
          <w:br/>
           Какая у тебя и воля, и свобода?
          <w:br/>
           И с веткой гнешься ты, куда велит погода».—
          <w:br/>
           «Тебе шутить легко»,
          <w:br/>
           Червяк ответствует: «летая высоко,
          <w:br/>
           Затем, что крыльями и силен ты, и крепок;
          <w:br/>
           Но мне судьба дала достоинства не те:
          <w:br/>
           Я здесь на высоте
          <w:br/>
           Тем только и держусь, что я, по счастью, цепок!»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2022-04-22T16:06:34+03:00</dcterms:created>
  <dcterms:modified xsi:type="dcterms:W3CDTF">2022-04-22T16:06:34+03:00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