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и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мое – неизменно, как Солнце…
          <w:br/>
           Верю я Солнцу и Сердцу.
          <w:br/>
           Видишь – приходят, уходят
          <w:br/>
           Зло и Добро,
          <w:br/>
           Вечно меняясь, как тучи под Солнцем.
          <w:br/>
           Ты же, о Солнце, великое Сердце, —
          <w:br/>
           Выше, чем тучи, чем Зло и Добро, —
          <w:br/>
           Ибо твоя олимпийская Мудрость
          <w:br/>
           Вечно смеется над Злом и Добром.
          <w:br/>
           Будь же, мой дух, лучезарным,
          <w:br/>
           Темные тучи рассей,
          <w:br/>
           Зло и Добро победи;
          <w:br/>
           Радость – для Сердца, сиянье – для Солнца, —
          <w:br/>
           Вот их единый закон!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2022-04-23T12:02:57+03:00</dcterms:created>
  <dcterms:modified xsi:type="dcterms:W3CDTF">2022-04-23T12:02:57+03:00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