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Солнцу предвешнему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и хочется перекреститься на Солнце,
          <w:br/>
          Потому что в нем больше, чем в ком-нибудь, Бог —
          <w:br/>
          Полевого, лесного предвестник зелёнца
          <w:br/>
          И румянца на лицах, гонящего вздох!
          <w:br/>
          Этот воздух, пьянительный и богомольный,
          <w:br/>
          Говорит, что начнется на днях ледоход,
          <w:br/>
          Говорит мне о Пасхе, такой колокольной,
          <w:br/>
          Что еще на Земле я остался на год…
          <w:br/>
          Что еще — о, восторг! — ты, загарная бронза,
          <w:br/>
          Позлатишь мой мертветь начинающий лик…
          <w:br/>
          Так и хочется перекреститься на Солнце,
          <w:br/>
          Потому что я Бога в нем видеть привык!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2022-03-22T10:02:16+03:00</dcterms:created>
  <dcterms:modified xsi:type="dcterms:W3CDTF">2022-03-22T10:02:16+03:00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