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Соловьи, соловьи, соловьи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Соловьи, соловьи, соловьи,
          <w:br/>
           Не заморские, не чужие,
          <w:br/>
           Голосистые, наши, твои,
          <w:br/>
           Свет немеркнущий мой, Россия!
          <w:br/>
          <w:br/>
          Им, певучим, остаться в веках
          <w:br/>
           Над ватагой берез непослушных,
          <w:br/>
           На прибрежных густых лозняках,
          <w:br/>
           Над малиной — зеленой и душной;
          <w:br/>
          <w:br/>
          Над черемухой, дикой, лесной,
          <w:br/>
           Чей веселый наряд неизменен,—
          <w:br/>
           Вся она в белой пене весной,
          <w:br/>
           В бело-белой и в розовой пене!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2022-04-22T01:17:45+03:00</dcterms:created>
  <dcterms:modified xsi:type="dcterms:W3CDTF">2022-04-22T01:17:45+03:00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