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долго дома не бываю,
          <w:br/>
           То снится мне один и тот же сон:
          <w:br/>
           Я в доме нашем ставни открываю,
          <w:br/>
           Хотя давно живёт без ставен он.
          <w:br/>
           Но всё равно я открываю ставни,
          <w:br/>
           Распахиваю окна на рассвет.
          <w:br/>
           Потом во сне же по привычке давней
          <w:br/>
           Я рву жасмин и в дом несу букет.
          <w:br/>
           Отец не доверяет мне жасмина
          <w:br/>
           И ветки все подравнивает сам.
          <w:br/>
           И входит мама.
          <w:br/>
           Говорит: «Как мило…»
          <w:br/>
           Цветы подносит к радостным глазам.
          <w:br/>
           А после ставит тот букет пахучий
          <w:br/>
           В кувшин, который я давно разбил.
          <w:br/>
           И просыпаюсь я на всякий случай,
          <w:br/>
           Поскольку раз уже наказан был.
          <w:br/>
           И всё меня в то утро беспокоит.
          <w:br/>
           Спешат тревоги вновь со всех сторон.
          <w:br/>
           И успокоить может только поезд,
          <w:br/>
           Что много раз разгадывал мой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2022-04-21T22:36:39+03:00</dcterms:created>
  <dcterms:modified xsi:type="dcterms:W3CDTF">2022-04-21T22:36:39+03:00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