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Анакреона)
          <w:br/>
          <w:br/>
          Недавно, Вакхом упоенный,
          <w:br/>
          Заснул на тирских я коврах,
          <w:br/>
          И зрел — что к девушкам, плененный,
          <w:br/>
          Я крался тихо на перстах.
          <w:br/>
          <w:br/>
          Вдруг слышу громкий смех за мною;
          <w:br/>
          Я оглянулся — зрю собор
          <w:br/>
          Красавиц юных надо мною,
          <w:br/>
          Смеющихся наперекор.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2022-03-25T08:12:10+03:00</dcterms:created>
  <dcterms:modified xsi:type="dcterms:W3CDTF">2022-03-25T08:12:10+03:00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