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какая метель на свете!
          <w:br/>
           Впрочем, помнишь, сто лет назад
          <w:br/>
           У Никитских такой же ветер,
          <w:br/>
           И отчаянный снегопад.
          <w:br/>
          <w:br/>
          На камине мерцали свечи,
          <w:br/>
           Тени были скупи, тихи…
          <w:br/>
           У княгини Волконской вечер,
          <w:br/>
           Belle Элен читала стихи…
          <w:br/>
          <w:br/>
          Ты под россыпи клавесина
          <w:br/>
           Подарила мне менуэт,
          <w:br/>
           И мгновенье спустя, в гостиной,
          <w:br/>
           Как сегодня, сказала «нет».
          <w:br/>
          <w:br/>
          А потом, поглядев в оконце:
          <w:br/>
           «Если будет всю ночь мести,
          <w:br/>
           Вам, mon chère, на руках придется
          <w:br/>
           До кареты меня нести».
          <w:br/>
          <w:br/>
          И улыбку тонкую спрятав:
          <w:br/>
           «Не сочтете такое за труд?»
          <w:br/>
           …Ты не знала  тогда, что  завтра
          <w:br/>
           Снег машинами уберут.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2022-04-22T16:34:37+03:00</dcterms:created>
  <dcterms:modified xsi:type="dcterms:W3CDTF">2022-04-22T16:34:37+03:00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