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(О существа состав)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существа состав, без образа смешенный,
          <w:br/>
           Младенчик, что мою утробу бременил,
          <w:br/>
           И, не родясь еще, смерть жалостно вкусил
          <w:br/>
           К закрытию стыда девичества лишенной!
          <w:br/>
          <w:br/>
          О ты, несчастный плод, любовью сотворенный!
          <w:br/>
           Тебя посеял грех, и грех и погубил.
          <w:br/>
           Вещь бедная, что жар любви производил!
          <w:br/>
           Дар чести, горестно на жертву принесенный!
          <w:br/>
          <w:br/>
          Я вижу в жалобах тебя и во слезах.
          <w:br/>
           Не вображайся ты толь живо мне в глазах,
          <w:br/>
           Чтоб меньше беспокойств я, плачуща, имела.
          <w:br/>
          <w:br/>
          То два мучителя старались учинить:
          <w:br/>
           Любовь, сразивши честь, тебе дать жизнь велела,
          <w:br/>
           А честь, сразив любовь, велела умертвить.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2022-04-23T11:47:50+03:00</dcterms:created>
  <dcterms:modified xsi:type="dcterms:W3CDTF">2022-04-23T11:47:50+03:00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