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Схватка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токе враждующей крови
          <w:br/>
           над котловиной лесною
          <w:br/>
           нож альбасетской работы
          <w:br/>
           засеребрился блесною.
          <w:br/>
           Отблеском карты атласной
          <w:br/>
           луч беспощадно и скупо
          <w:br/>
           высветил профили конных
          <w:br/>
           и лошадиные крупы.
          <w:br/>
           Заголосили старухи
          <w:br/>
           в гулких деревьях сьерры.
          <w:br/>
           Бык застарелой распри
          <w:br/>
           ринулся на барьеры.
          <w:br/>
           Черные ангелы носят
          <w:br/>
           воду, платки и светильни.
          <w:br/>
           Тени ножей альбасетских
          <w:br/>
           черные крылья скрестили.
          <w:br/>
           Под гору катится мертвый
          <w:br/>
           Хуан Антонио Монтилья.
          <w:br/>
           В лиловых ирисах тело,
          <w:br/>
           над левой бровью — гвоздика.
          <w:br/>
           И крест огня осеняет
          <w:br/>
           дорогу смертного крика.
          <w:br/>
          <w:br/>
          Судья с отрядом жандармов
          <w:br/>
           идет масличной долиной.
          <w:br/>
           А кровь змеится и стонет
          <w:br/>
           немою песней змеиной.
          <w:br/>
           — Так повелось, сеньоры,
          <w:br/>
           с первого дня творенья.
          <w:br/>
           В Риме троих недочтутся
          <w:br/>
           и четверых в Карфагене.
          <w:br/>
          <w:br/>
          Полная бреда смоковниц
          <w:br/>
           и отголосков каленых,
          <w:br/>
           заря без памяти пала
          <w:br/>
           к ногам израненных конных.
          <w:br/>
           И ангел черней печали
          <w:br/>
           тела окропил росою.
          <w:br/>
           Ангел с оливковым сердцем
          <w:br/>
           и смоляною косою.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2022-04-21T21:25:18+03:00</dcterms:created>
  <dcterms:modified xsi:type="dcterms:W3CDTF">2022-04-21T21:25:18+03:00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