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Сонет студёный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с ней идем над морем вдоль откоса:
          <w:br/>
          Лазурен штиль в лучистом серебре,
          <w:br/>
          И вкус прессованного абрикоса
          <w:br/>
          Таит шиповник прелый на горе.
          <w:br/>
          Студеный день склоняется к заре.
          <w:br/>
          Четвертый солнца час прищурен косо.
          <w:br/>
          Щетиною засохшего покоса
          <w:br/>
          Мы с ней идем над морем в октябре.
          <w:br/>
          Мучительно представить город нам, —
          <w:br/>
          Ведь он нанес удар тем самым снам,
          <w:br/>
          Которыми у моря мы томимы.
          <w:br/>
          Но не могли забыть его совсем:
          <w:br/>
          Еще вчера мы были в нем, — меж тем,
          <w:br/>
          Как с нашим морем часто разлучимы.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2022-03-22T11:33:22+03:00</dcterms:created>
  <dcterms:modified xsi:type="dcterms:W3CDTF">2022-03-22T11:33:22+03:00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