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проявите интерес к моей персоне!
          <w:br/>
          Вы, в общем, сами — тоже форменные сони,
          <w:br/>
          Без задних ног уснёте — ну-ка, добудись!
          <w:br/>
          Но здесь сплю я — не в свои сони не садись!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2022-03-18T09:24:00+03:00</dcterms:created>
  <dcterms:modified xsi:type="dcterms:W3CDTF">2022-03-18T09:24:00+03:00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