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Соревнования короста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Соревнования короста
          <w:br/>
          В нас не осилила родства.
          <w:br/>
          И поделили мы так просто:
          <w:br/>
          Твой — Петербург, моя — Москва.
          <w:br/>
          <w:br/>
          Блаженно так и бескорыстно
          <w:br/>
          Мой гений твоему внимал.
          <w:br/>
          На каждый вздох твой рукописный
          <w:br/>
          Дыхания вздымался вал.
          <w:br/>
          <w:br/>
          Но вал моей гордыни польской —
          <w:br/>
          Как пал он! — С златозарных гор
          <w:br/>
          Мои стихи — как добровольцы
          <w:br/>
          К тебе стекались под шатер…
          <w:br/>
          <w:br/>
          Дойдет ли в пустоте эфира
          <w:br/>
          Моя лирическая лесть?
          <w:br/>
          И безутешна я, что женской лиры
          <w:br/>
          Одной, одной мне тягу несть.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2022-03-18T22:40:44+03:00</dcterms:created>
  <dcterms:modified xsi:type="dcterms:W3CDTF">2022-03-18T22:40:44+03:00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