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Сороконожки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Рано утром по дорожке
          <w:br/>
           В класс бегут сороконожки.
          <w:br/>
           Раньше всех они проснулись,
          <w:br/>
           Раньше всех они обулись,
          <w:br/>
           Натянув на сорок ног
          <w:br/>
           Сорок маленьких сапог.
          <w:br/>
          <w:br/>
          Раньше всех они успели
          <w:br/>
           Застелить свои постели.
          <w:br/>
           И теперь бегут из норок
          <w:br/>
           Раньше всех минут на сорок,
          <w:br/>
           Раньше всех, свою еду
          <w:br/>
           Доедая на ходу.
          <w:br/>
          <w:br/>
          Вот они заходят в класс
          <w:br/>
           С опозданием на час.
          <w:br/>
           Говорят им:
          <w:br/>
           — Где вы были,
          <w:br/>
           Вы про школу позабыли,
          <w:br/>
           Вы проспали?»
          <w:br/>
           — Не проспали.
          <w:br/>
           — Вы гуляли?
          <w:br/>
           — Не гуляли,
          <w:br/>
           Мы стояли на пороге,
          <w:br/>
           Вытирали ноги!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2022-04-22T08:30:34+03:00</dcterms:created>
  <dcterms:modified xsi:type="dcterms:W3CDTF">2022-04-22T08:30:34+03:00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