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Спит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женщина, и ты ей снишься ночью,-
          <w:br/>
           Когда кругом безмолвие и мгла,-
          <w:br/>
           Тем юношей, которого воочию
          <w:br/>
           Она конечно, видеть не могла.
          <w:br/>
          <w:br/>
          Там вдалеке, в холодном блеске полдня,
          <w:br/>
           Десантный взвод взмывает к небесам
          <w:br/>
           Спит женщина, твои невзгоды помня
          <w:br/>
           Больнее, чем ты помнишь это сам.
          <w:br/>
          <w:br/>
          Она проходит длинною тропою,
          <w:br/>
           Как будто по твоей идет судьбе.
          <w:br/>
           И даже знает о тебе такое,
          <w:br/>
           Чего ты сам не знаешь о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2022-04-22T08:06:26+03:00</dcterms:created>
  <dcterms:modified xsi:type="dcterms:W3CDTF">2022-04-22T08:06:26+03:00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