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Сплин Из Бодлэра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Подобен я царю страны дождем обильной,
          <w:br/>
           Что в цвете лет – старик, богатый, но бессильный:
          <w:br/>
           Он презирает лесть своих учителей,
          <w:br/>
           Скучает меж собак и меж других зверей.
          <w:br/>
           Ни соколиною охотою, ни стоном
          <w:br/>
           Народов, гибнущих перед его балконом, —
          <w:br/>
           Не занят он ничем, как тяжело больной.
          <w:br/>
           Его любимый шут балладою смешной
          <w:br/>
           Уже не веселит. С гербами лилий ложе
          <w:br/>
           Великолепное на темный гроб похоже.
          <w:br/>
           И дамы, – им всегда прекрасны короли, —
          <w:br/>
           Изобрести наряд бесстыдный не могли,
          <w:br/>
           Чтоб удостоиться улыбки иль привета
          <w:br/>
           От повелителя, от юного скелета.
          <w:br/>
           Алхимик золото готовит, а меж тем
          <w:br/>
           Из тела злой недуг не мог извлечь ничем,
          <w:br/>
           И даже ваннами из крови – их узнали
          <w:br/>
           От римлян, их цари пред смертью вспоминали, —
          <w:br/>
           Не мог согреть он труп, в чьих жилах – навсегда
          <w:br/>
           Не кровь, а мертвая, зеленая вода.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2022-04-23T12:09:05+03:00</dcterms:created>
  <dcterms:modified xsi:type="dcterms:W3CDTF">2022-04-23T12:09:05+03:00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