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Справа, справа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Справа, справа — баран круторогий!
          <w:br/>
          И сильны мои ноги.
          <w:br/>
          Пожелайте мне доброй дороги,
          <w:br/>
          Богини и боги!
          <w:br/>
          <w:br/>
          Слажу, слажу с курчавой сестрою,
          <w:br/>
          С корабельной сосною!
          <w:br/>
          Вся поклажа — брусок со струною,
          <w:br/>
          Ничего — за спиною!
          <w:br/>
          <w:br/>
          Ни закона, ни . . . . ., ни дома,
          <w:br/>
          Ни отцовского грома,
          <w:br/>
          Ни товарища нежной истомы, —
          <w:br/>
          Всё сгорело соломой!
          <w:br/>
          <w:br/>
          Пожелайте мне смуглого цвета
          <w:br/>
          И попутного ветра!
          <w:br/>
          . . . . . . . .— в Лету,
          <w:br/>
          Без особой приметы!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2022-03-19T00:18:38+03:00</dcterms:created>
  <dcterms:modified xsi:type="dcterms:W3CDTF">2022-03-19T00:18:38+03:00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