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Спрашивайте, мальчики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Спрашивает мальчик: почему?
          <w:br/>
           Спрашивает мальчик: почему?
          <w:br/>
           Двести раз и триста: почему?
          <w:br/>
           Тучка набегает на чело.
          <w:br/>
           А папаша режет ветчину,
          <w:br/>
           А папаша режет ветчину,
          <w:br/>
           Он сопит и режет ветчину
          <w:br/>
           И не отвечает ничего. 
          <w:br/>
          <w:br/>
          Снова замаячили быль, боль,
          <w:br/>
           Снова рвутся мальчики в пыль, в бой!
          <w:br/>
           Вы их не пугайте, не отваживайте,
          <w:br/>
           Спрашивайте, мальчики, спрашивайте,
          <w:br/>
           Спрашивайте, мальчики, спрашивайте,
          <w:br/>
           Спрашивайте, спрашивайте! 
          <w:br/>
          <w:br/>
          Спрашивайте: как и почему?
          <w:br/>
           Спрашивайте: как и почему?
          <w:br/>
           Как, и отчего, и почему —
          <w:br/>
           Спрашивайте, мальчики, отцов!
          <w:br/>
           Сколько бы ни резать ветчину,
          <w:br/>
           Сколько бы ни резать ветчину,
          <w:br/>
           Сколько бы ни резать ветчину, —
          <w:br/>
           Надо ж отвечать, в конце концов! 
          <w:br/>
          <w:br/>
          Но в зрачке-хрусталике — вдруг муть,
          <w:br/>
           А старые сандалики — ух, жмут!
          <w:br/>
           Ну и не жалейте их, снашивайте!
          <w:br/>
           Спрашивайте, мальчики, спрашивайте!
          <w:br/>
           Спрашивайте, мальчики, спрашивайте,
          <w:br/>
           Спрашивайте, спрашивайте!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2022-04-22T18:13:20+03:00</dcterms:created>
  <dcterms:modified xsi:type="dcterms:W3CDTF">2022-04-22T18:13:20+03:00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