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Спустя пять лет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Тебе, Евгения, мне счастье давшая,
          <w:br/>
          Несу горячее свое раскаянье...
          <w:br/>
          Прими, любившая, прими, страдавшая,
          <w:br/>
          Пойми тоску мою, пойми отчаянье.
          <w:br/>
          <w:br/>
          Вся жизнь изломана, вся жизнь истерзана.
          <w:br/>
          В ошибке юности — проклятье вечное...
          <w:br/>
          Мечта иссушена, крыло подрезано,
          <w:br/>
          Я не сберег тебя,— и жизнь — увечная...
          <w:br/>
          <w:br/>
          Прости скорбящего, прости зовущего,
          <w:br/>
          Быть может — слабого, быть может — гения.
          <w:br/>
          Не надо прошлого: в нем нет грядущего,—
          <w:br/>
          В грядущем — прошлое... Прости, Евгения!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2021-11-11T05:05:36+03:00</dcterms:created>
  <dcterms:modified xsi:type="dcterms:W3CDTF">2021-11-11T05:05:36+03:00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