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Спящая красавица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детстве слышал я старую сказку о том,
          <w:br/>
           Как когда-то, давно, за лазурью морей,
          <w:br/>
           За глухими лесами и диким хребтом,
          <w:br/>
           Было целое царство оковано сном
          <w:br/>
           С молодой королевой своей.
          <w:br/>
          <w:br/>
          Белый з_а_мок ее, утонувший в садах,
          <w:br/>
           Точно вымер — ни звука нигде;
          <w:br/>
           Всё недвижно стояло в горячих лучах
          <w:br/>
           Золотистого дня, как в немых зеркалах,
          <w:br/>
           Отражаясь в озерной воде…
          <w:br/>
          <w:br/>
          А когда-то нередко ночною порой
          <w:br/>
           Там пестрели наряды гостей,
          <w:br/>
           И с крыльца под стемневшие своды аллей,
          <w:br/>
           Извиваясь, сбегали одна за другой
          <w:br/>
           Разноцветные цепи огней.
          <w:br/>
          <w:br/>
          Или утром душистым, под темный каштан,
          <w:br/>
           Молода и светла, как весна,
          <w:br/>
           Королева без свиты сходила одна
          <w:br/>
           Помечтать и послушать, как плачет фонтан
          <w:br/>
           И как дышит тревожно волна…
          <w:br/>
          <w:br/>
          И мгновенно всё стихло: объятые сном,
          <w:br/>
           Онемели и терем и сад,
          <w:br/>
           Смолкнул говор людской, и не слышно кругом
          <w:br/>
           Ни рогов егерей в полумраке лесном,
          <w:br/>
           Ни обычных ночных серенад…
          <w:br/>
          <w:br/>
          Злые чары свершились — высокой стеной
          <w:br/>
           Вкруг поднялся терновник густой,
          <w:br/>
           И не смели туда от далекой земли,
          <w:br/>
           Мимо рифов и мелей, доплыть корабли
          <w:br/>
           И раздаться там голос живой…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2022-04-21T19:46:26+03:00</dcterms:created>
  <dcterms:modified xsi:type="dcterms:W3CDTF">2022-04-21T19:46:26+03:00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