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Стакан вина и честный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Стакан вина и честный друг.
          <w:br/>
           Чего ж еще нам, братцы?
          <w:br/>
           Пускай забота и недуг
          <w:br/>
           В грядущей тьме таятся,
          <w:br/>
          <w:br/>
          Мы ловим радости в пути, —
          <w:br/>
           Пугливо наше счастье.
          <w:br/>
           Оно исчезнет — и найти
          <w:br/>
           Его не в нашей власти.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2022-04-22T15:48:08+03:00</dcterms:created>
  <dcterms:modified xsi:type="dcterms:W3CDTF">2022-04-22T15:48:08+03:00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