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Стамбул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Всплывает берег на заре,
          <w:br/>
           летает ветер благовонный.
          <w:br/>
           Как бы стоит корабль наш сонный
          <w:br/>
           в огромном, круглом янтаре.
          <w:br/>
          <w:br/>
          Кругами влагу бороздя,
          <w:br/>
           плеснется стая рыб дремотно,
          <w:br/>
           и этот трепет мимолетный,
          <w:br/>
           как рябь от легкого дождя.
          <w:br/>
          <w:br/>
          Стамбул из сумрака встает:
          <w:br/>
           два резко-черных минарета
          <w:br/>
           на смуглом золоте рассвета,
          <w:br/>
           над озаренным шелком вод.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2022-04-22T08:06:49+03:00</dcterms:created>
  <dcterms:modified xsi:type="dcterms:W3CDTF">2022-04-22T08:06:49+03:00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