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Станет насыпь могилы моей просыхать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Станет насыпь могилы моей просыхать, —
          <w:br/>
          И забудешь меня ты, родимая мать.
          <w:br/>
          Как заглушит трава всё кладбище вконец,
          <w:br/>
          То заглушит и скорбь твою, старый отец.
          <w:br/>
          А обсохнут глаза у сестры у моей,
          <w:br/>
          Так и вылетит горе из сердца у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2022-03-19T06:53:50+03:00</dcterms:created>
  <dcterms:modified xsi:type="dcterms:W3CDTF">2022-03-19T06:53:50+03:00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