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Маро</span>
          <w:br/>
          <w:br/>
          Уж я не тот любовник страстный,
          <w:br/>
          Кому дивился прежде свет:
          <w:br/>
          Моя весна и лето красно
          <w:br/>
          На век прошли, пропал и след.
          <w:br/>
          Амур, бог возраста младого!
          <w:br/>
          Я твой служитель верный был;
          <w:br/>
          Ах, если б мог родиться снова,
          <w:br/>
          Уж так ли б я тебе служил!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2021-11-10T20:30:17+03:00</dcterms:created>
  <dcterms:modified xsi:type="dcterms:W3CDTF">2021-11-10T20:30:17+03:00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