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Идёт старик в простой одежде.
          <w:br/>
          Один идёт издалека.
          <w:br/>
          Не греет солнышко, как прежде.
          <w:br/>
          Шумит осенняя река.
          <w:br/>
          <w:br/>
          Кружились птицы и кричали
          <w:br/>
          Во мраке тучи грозовой,
          <w:br/>
          И было всё полно печали
          <w:br/>
          Над этой старой головой.
          <w:br/>
          <w:br/>
          Глядел он ласково и долго
          <w:br/>
          На всех, кто встретится ему,
          <w:br/>
          Глядел на птиц, глядел на ёлку…
          <w:br/>
          Наверно, трудно одному.
          <w:br/>
          <w:br/>
          Когда, поёживаясь зябко,
          <w:br/>
          Поест немного и поспит,
          <w:br/>
          Ему какая-нибудь бабка
          <w:br/>
          Поднять котомку пособит.
          <w:br/>
          <w:br/>
          Глядит глазами голубыми,
          <w:br/>
          Несёт котомку на горбу,
          <w:br/>
          Словами тихими, скупыми
          <w:br/>
          Благодарит свою судьбу.
          <w:br/>
          <w:br/>
          Не помнит он, что было прежде,
          <w:br/>
          И не боится чёрных туч,
          <w:br/>
          Идёт себе в простой одежде
          <w:br/>
          С душою светлою, как луч!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2022-03-19T04:06:05+03:00</dcterms:created>
  <dcterms:modified xsi:type="dcterms:W3CDTF">2022-03-19T04:06:05+03:00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